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33DE9E" w14:textId="50678501" w:rsidR="00C26D4C" w:rsidRDefault="00C6524B" w:rsidP="00D37FC5">
      <w:pPr>
        <w:spacing w:after="0"/>
        <w:rPr>
          <w:b/>
          <w:bCs/>
          <w:color w:val="0A62AF"/>
          <w:sz w:val="36"/>
          <w:szCs w:val="36"/>
        </w:rPr>
      </w:pPr>
      <w:proofErr w:type="spellStart"/>
      <w:r>
        <w:rPr>
          <w:b/>
          <w:bCs/>
          <w:color w:val="0A62AF"/>
          <w:sz w:val="36"/>
          <w:szCs w:val="36"/>
        </w:rPr>
        <w:t>Testbestand_opdrachtbeschrijving</w:t>
      </w:r>
      <w:proofErr w:type="spellEnd"/>
    </w:p>
    <w:p w14:paraId="2E66515B" w14:textId="264BC94E" w:rsidR="00C6524B" w:rsidRDefault="00C6524B" w:rsidP="00D37FC5">
      <w:pPr>
        <w:spacing w:after="0"/>
        <w:rPr>
          <w:b/>
          <w:bCs/>
          <w:color w:val="0A62AF"/>
          <w:sz w:val="36"/>
          <w:szCs w:val="36"/>
        </w:rPr>
      </w:pPr>
    </w:p>
    <w:p w14:paraId="2AA70A55" w14:textId="77777777" w:rsidR="00C96986" w:rsidRPr="00C96986" w:rsidRDefault="001C0696" w:rsidP="00D37FC5">
      <w:pPr>
        <w:spacing w:after="0"/>
        <w:rPr>
          <w:b/>
          <w:bCs/>
        </w:rPr>
      </w:pPr>
      <w:r w:rsidRPr="00C96986">
        <w:rPr>
          <w:b/>
          <w:bCs/>
        </w:rPr>
        <w:t xml:space="preserve">De eerste scholen </w:t>
      </w:r>
    </w:p>
    <w:p w14:paraId="4476867C" w14:textId="1F30B546" w:rsidR="00C6524B" w:rsidRDefault="001C0696" w:rsidP="00D37FC5">
      <w:pPr>
        <w:spacing w:after="0"/>
      </w:pPr>
      <w:r>
        <w:t>Over de eerste scholen in Nederland is vrij weinig bekend. Waarschijnlijk zijn deze in de middeleeuwen opgezet naar het voorbeeld van de Engelse kloosterscholen die al in de zevende en achtste eeuw bestonden. Twee missionarissen uit Engeland, Willibrordus en Bonifatius, reisden onder andere naar Nederland af om het Christelijke geloof te prediken. Zij namen in Nederland jongens in de leer om hen te helpen bij het missiewerk.</w:t>
      </w:r>
    </w:p>
    <w:p w14:paraId="3080693A" w14:textId="68BAA86F" w:rsidR="001C0696" w:rsidRDefault="00114126" w:rsidP="00D37FC5">
      <w:pPr>
        <w:spacing w:after="0"/>
        <w:rPr>
          <w:noProof/>
        </w:rPr>
      </w:pPr>
      <w:r>
        <w:rPr>
          <w:noProof/>
        </w:rPr>
        <w:drawing>
          <wp:inline distT="0" distB="0" distL="0" distR="0" wp14:anchorId="2768C8A8" wp14:editId="2B4F5063">
            <wp:extent cx="2704948" cy="1978819"/>
            <wp:effectExtent l="0" t="0" r="635" b="2540"/>
            <wp:docPr id="1" name="Afbeelding 1" descr="Afbeelding met tekst, buiten, kudde, verschillend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tekst, buiten, kudde, verschillende&#10;&#10;Automatisch gegenereerde beschrijving"/>
                    <pic:cNvPicPr/>
                  </pic:nvPicPr>
                  <pic:blipFill>
                    <a:blip r:embed="rId8"/>
                    <a:stretch>
                      <a:fillRect/>
                    </a:stretch>
                  </pic:blipFill>
                  <pic:spPr>
                    <a:xfrm>
                      <a:off x="0" y="0"/>
                      <a:ext cx="2734941" cy="2000761"/>
                    </a:xfrm>
                    <a:prstGeom prst="rect">
                      <a:avLst/>
                    </a:prstGeom>
                  </pic:spPr>
                </pic:pic>
              </a:graphicData>
            </a:graphic>
          </wp:inline>
        </w:drawing>
      </w:r>
      <w:r w:rsidR="00CB4F05" w:rsidRPr="00CB4F05">
        <w:rPr>
          <w:noProof/>
        </w:rPr>
        <w:t xml:space="preserve"> </w:t>
      </w:r>
      <w:r w:rsidR="00CB4F05">
        <w:rPr>
          <w:noProof/>
        </w:rPr>
        <w:drawing>
          <wp:inline distT="0" distB="0" distL="0" distR="0" wp14:anchorId="2C5E61EB" wp14:editId="7D029FD5">
            <wp:extent cx="2786063" cy="2039027"/>
            <wp:effectExtent l="0" t="0" r="0" b="0"/>
            <wp:docPr id="2" name="Afbeelding 2" descr="Afbeelding met tekst, stof&#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descr="Afbeelding met tekst, stof&#10;&#10;Automatisch gegenereerde beschrijving"/>
                    <pic:cNvPicPr/>
                  </pic:nvPicPr>
                  <pic:blipFill>
                    <a:blip r:embed="rId9"/>
                    <a:stretch>
                      <a:fillRect/>
                    </a:stretch>
                  </pic:blipFill>
                  <pic:spPr>
                    <a:xfrm>
                      <a:off x="0" y="0"/>
                      <a:ext cx="2807641" cy="2054820"/>
                    </a:xfrm>
                    <a:prstGeom prst="rect">
                      <a:avLst/>
                    </a:prstGeom>
                  </pic:spPr>
                </pic:pic>
              </a:graphicData>
            </a:graphic>
          </wp:inline>
        </w:drawing>
      </w:r>
    </w:p>
    <w:p w14:paraId="385701E7" w14:textId="77777777" w:rsidR="00C406BC" w:rsidRDefault="00C406BC" w:rsidP="00D37FC5">
      <w:pPr>
        <w:spacing w:after="0"/>
      </w:pPr>
    </w:p>
    <w:p w14:paraId="3C501CF8" w14:textId="77777777" w:rsidR="00C406BC" w:rsidRDefault="00C406BC" w:rsidP="00D37FC5">
      <w:pPr>
        <w:spacing w:after="0"/>
      </w:pPr>
      <w:r>
        <w:t xml:space="preserve">Rond 750 na Chr. werd in Utrecht een kloosterschool opgericht door Gregorius, een leerling van Bonifatius. Deze school is één van de eerste scholen in Nederland waarover iets bekend is. In eerste instantie waren de kloosterscholen gericht op het opleiden van jongens tot monnik of priester. </w:t>
      </w:r>
    </w:p>
    <w:p w14:paraId="3D67A0DF" w14:textId="77777777" w:rsidR="00C406BC" w:rsidRDefault="00C406BC" w:rsidP="00D37FC5">
      <w:pPr>
        <w:spacing w:after="0"/>
      </w:pPr>
    </w:p>
    <w:p w14:paraId="4E03629D" w14:textId="72EB068F" w:rsidR="00C406BC" w:rsidRPr="00D37FC5" w:rsidRDefault="00C406BC" w:rsidP="00D37FC5">
      <w:pPr>
        <w:spacing w:after="0"/>
        <w:rPr>
          <w:b/>
          <w:bCs/>
        </w:rPr>
      </w:pPr>
      <w:r w:rsidRPr="00D37FC5">
        <w:rPr>
          <w:b/>
          <w:bCs/>
        </w:rPr>
        <w:t xml:space="preserve">Karel de Grote </w:t>
      </w:r>
    </w:p>
    <w:p w14:paraId="5BDCA67B" w14:textId="55DF0EB8" w:rsidR="00CB4F05" w:rsidRDefault="00C406BC" w:rsidP="00D37FC5">
      <w:pPr>
        <w:spacing w:after="0"/>
      </w:pPr>
      <w:r>
        <w:t>Karel de Grote (742-814) zorgde dat hier verandering in kwam; alle jongens moesten naar school. Karel de Grote regeerde van 768 tot 814 over het grote Frankische rijk. Voor het besturen van zijn land maakte Karel de Grote gebruik van de monniken, priesters en edellieden die konden lezen en schrijven. De rest van de bevolking was in deze tijd analfabeet.</w:t>
      </w:r>
    </w:p>
    <w:p w14:paraId="69449E7B" w14:textId="77777777" w:rsidR="00C96986" w:rsidRDefault="00C96986" w:rsidP="00D37FC5">
      <w:pPr>
        <w:spacing w:after="0"/>
      </w:pPr>
    </w:p>
    <w:p w14:paraId="51786080" w14:textId="77777777" w:rsidR="00C96986" w:rsidRDefault="008121EC" w:rsidP="00D37FC5">
      <w:pPr>
        <w:spacing w:after="0"/>
      </w:pPr>
      <w:r>
        <w:rPr>
          <w:noProof/>
        </w:rPr>
        <w:drawing>
          <wp:anchor distT="0" distB="0" distL="114300" distR="114300" simplePos="0" relativeHeight="251658240" behindDoc="0" locked="0" layoutInCell="1" allowOverlap="1" wp14:anchorId="5DA5BE79" wp14:editId="1E37986B">
            <wp:simplePos x="0" y="0"/>
            <wp:positionH relativeFrom="column">
              <wp:posOffset>2540</wp:posOffset>
            </wp:positionH>
            <wp:positionV relativeFrom="paragraph">
              <wp:posOffset>-2857</wp:posOffset>
            </wp:positionV>
            <wp:extent cx="2944668" cy="2071687"/>
            <wp:effectExtent l="0" t="0" r="8255" b="5080"/>
            <wp:wrapThrough wrapText="bothSides">
              <wp:wrapPolygon edited="0">
                <wp:start x="0" y="0"/>
                <wp:lineTo x="0" y="21454"/>
                <wp:lineTo x="21521" y="21454"/>
                <wp:lineTo x="21521" y="0"/>
                <wp:lineTo x="0" y="0"/>
              </wp:wrapPolygon>
            </wp:wrapThrough>
            <wp:docPr id="3" name="Afbeelding 3" descr="Afbeelding met tekst, groep, altaar, stof&#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descr="Afbeelding met tekst, groep, altaar, stof&#10;&#10;Automatisch gegenereerde beschrijving"/>
                    <pic:cNvPicPr/>
                  </pic:nvPicPr>
                  <pic:blipFill>
                    <a:blip r:embed="rId10">
                      <a:extLst>
                        <a:ext uri="{28A0092B-C50C-407E-A947-70E740481C1C}">
                          <a14:useLocalDpi xmlns:a14="http://schemas.microsoft.com/office/drawing/2010/main" val="0"/>
                        </a:ext>
                      </a:extLst>
                    </a:blip>
                    <a:stretch>
                      <a:fillRect/>
                    </a:stretch>
                  </pic:blipFill>
                  <pic:spPr>
                    <a:xfrm>
                      <a:off x="0" y="0"/>
                      <a:ext cx="2944668" cy="2071687"/>
                    </a:xfrm>
                    <a:prstGeom prst="rect">
                      <a:avLst/>
                    </a:prstGeom>
                  </pic:spPr>
                </pic:pic>
              </a:graphicData>
            </a:graphic>
            <wp14:sizeRelH relativeFrom="page">
              <wp14:pctWidth>0</wp14:pctWidth>
            </wp14:sizeRelH>
            <wp14:sizeRelV relativeFrom="page">
              <wp14:pctHeight>0</wp14:pctHeight>
            </wp14:sizeRelV>
          </wp:anchor>
        </w:drawing>
      </w:r>
      <w:r w:rsidR="00C96986">
        <w:t xml:space="preserve">Karel de Grote vaardigde verschillende onderwijswetten uit. </w:t>
      </w:r>
    </w:p>
    <w:p w14:paraId="30B15C5A" w14:textId="77777777" w:rsidR="00C96986" w:rsidRDefault="00C96986" w:rsidP="00D37FC5">
      <w:pPr>
        <w:spacing w:after="0"/>
      </w:pPr>
    </w:p>
    <w:p w14:paraId="4CB6D0B6" w14:textId="121AFEE5" w:rsidR="00C96986" w:rsidRDefault="00C96986" w:rsidP="00D37FC5">
      <w:pPr>
        <w:spacing w:after="0"/>
      </w:pPr>
      <w:r>
        <w:t xml:space="preserve">Zo luidde in 789 een wet: EN DAT ER SCHOLEN ZULLEN GESTICHT WORDEN, WAARIN DE KINDEREN LEZEN…. </w:t>
      </w:r>
    </w:p>
    <w:p w14:paraId="524F8677" w14:textId="77777777" w:rsidR="00C96986" w:rsidRDefault="00C96986" w:rsidP="00D37FC5">
      <w:pPr>
        <w:spacing w:after="0"/>
      </w:pPr>
    </w:p>
    <w:p w14:paraId="2D0D5DFC" w14:textId="1C71BC3F" w:rsidR="00C96986" w:rsidRPr="00CD2885" w:rsidRDefault="00C96986" w:rsidP="00D37FC5">
      <w:pPr>
        <w:spacing w:after="0"/>
        <w:rPr>
          <w:b/>
          <w:bCs/>
          <w:color w:val="0A62AF"/>
          <w:sz w:val="36"/>
          <w:szCs w:val="36"/>
        </w:rPr>
      </w:pPr>
      <w:r>
        <w:t>In de wetten staat geschreven dat alle jongens in het Frankische rijk in een kloosterschool moeten leren lezen, schrijven, zingen en bidden. De reden voor deze wetgeving was vooral het (verder) verspreiden van het christelijke geloof. Hierdoor hoopte hij een grotere eenheid in zijn rijk te bewerkstelligen.</w:t>
      </w:r>
    </w:p>
    <w:sectPr w:rsidR="00C96986" w:rsidRPr="00CD2885" w:rsidSect="00644BBB">
      <w:headerReference w:type="default" r:id="rId11"/>
      <w:footerReference w:type="default" r:id="rId12"/>
      <w:pgSz w:w="11906" w:h="16838" w:code="9"/>
      <w:pgMar w:top="2126" w:right="1418" w:bottom="2268" w:left="851" w:header="397" w:footer="3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CEB638" w14:textId="77777777" w:rsidR="008D771B" w:rsidRDefault="008D771B" w:rsidP="005A64FC">
      <w:pPr>
        <w:spacing w:after="0" w:line="240" w:lineRule="auto"/>
      </w:pPr>
      <w:r>
        <w:separator/>
      </w:r>
    </w:p>
  </w:endnote>
  <w:endnote w:type="continuationSeparator" w:id="0">
    <w:p w14:paraId="06AB7952" w14:textId="77777777" w:rsidR="008D771B" w:rsidRDefault="008D771B" w:rsidP="005A64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DD0817" w14:textId="77777777" w:rsidR="00C26D4C" w:rsidRPr="00644BBB" w:rsidRDefault="00644BBB" w:rsidP="00644BBB">
    <w:pPr>
      <w:pStyle w:val="Voettekst"/>
    </w:pPr>
    <w:r>
      <w:rPr>
        <w:noProof/>
        <w:lang w:eastAsia="nl-NL"/>
      </w:rPr>
      <w:drawing>
        <wp:inline distT="0" distB="0" distL="0" distR="0" wp14:anchorId="281E69B5" wp14:editId="31C9FC34">
          <wp:extent cx="5760720" cy="1121410"/>
          <wp:effectExtent l="0" t="0" r="0" b="2540"/>
          <wp:docPr id="66" name="Afbeelding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actsheet_DEF_TEST2.jpg"/>
                  <pic:cNvPicPr/>
                </pic:nvPicPr>
                <pic:blipFill>
                  <a:blip r:embed="rId1">
                    <a:extLst>
                      <a:ext uri="{28A0092B-C50C-407E-A947-70E740481C1C}">
                        <a14:useLocalDpi xmlns:a14="http://schemas.microsoft.com/office/drawing/2010/main" val="0"/>
                      </a:ext>
                    </a:extLst>
                  </a:blip>
                  <a:stretch>
                    <a:fillRect/>
                  </a:stretch>
                </pic:blipFill>
                <pic:spPr>
                  <a:xfrm>
                    <a:off x="0" y="0"/>
                    <a:ext cx="5760720" cy="112141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F1EE1E" w14:textId="77777777" w:rsidR="008D771B" w:rsidRDefault="008D771B" w:rsidP="005A64FC">
      <w:pPr>
        <w:spacing w:after="0" w:line="240" w:lineRule="auto"/>
      </w:pPr>
      <w:r>
        <w:separator/>
      </w:r>
    </w:p>
  </w:footnote>
  <w:footnote w:type="continuationSeparator" w:id="0">
    <w:p w14:paraId="7C221D81" w14:textId="77777777" w:rsidR="008D771B" w:rsidRDefault="008D771B" w:rsidP="005A64F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DE674" w14:textId="77777777" w:rsidR="00644BBB" w:rsidRDefault="005A64FC">
    <w:pPr>
      <w:pStyle w:val="Koptekst"/>
    </w:pPr>
    <w:r>
      <w:rPr>
        <w:noProof/>
        <w:lang w:eastAsia="nl-NL"/>
      </w:rPr>
      <w:drawing>
        <wp:anchor distT="0" distB="0" distL="114300" distR="114300" simplePos="0" relativeHeight="251659264" behindDoc="0" locked="0" layoutInCell="1" allowOverlap="1" wp14:anchorId="06E7C046" wp14:editId="03C7EEBD">
          <wp:simplePos x="0" y="0"/>
          <wp:positionH relativeFrom="column">
            <wp:posOffset>0</wp:posOffset>
          </wp:positionH>
          <wp:positionV relativeFrom="paragraph">
            <wp:posOffset>0</wp:posOffset>
          </wp:positionV>
          <wp:extent cx="6505200" cy="878400"/>
          <wp:effectExtent l="0" t="0" r="0" b="0"/>
          <wp:wrapTopAndBottom/>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actsheet_DEF_TEST1.jpg"/>
                  <pic:cNvPicPr/>
                </pic:nvPicPr>
                <pic:blipFill>
                  <a:blip r:embed="rId1">
                    <a:extLst>
                      <a:ext uri="{28A0092B-C50C-407E-A947-70E740481C1C}">
                        <a14:useLocalDpi xmlns:a14="http://schemas.microsoft.com/office/drawing/2010/main" val="0"/>
                      </a:ext>
                    </a:extLst>
                  </a:blip>
                  <a:stretch>
                    <a:fillRect/>
                  </a:stretch>
                </pic:blipFill>
                <pic:spPr>
                  <a:xfrm>
                    <a:off x="0" y="0"/>
                    <a:ext cx="6505200" cy="8784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1EA1BF1"/>
    <w:multiLevelType w:val="multilevel"/>
    <w:tmpl w:val="02CEF846"/>
    <w:lvl w:ilvl="0">
      <w:start w:val="1"/>
      <w:numFmt w:val="decimal"/>
      <w:pStyle w:val="Kop1"/>
      <w:lvlText w:val="%1."/>
      <w:lvlJc w:val="left"/>
      <w:pPr>
        <w:ind w:left="360" w:hanging="360"/>
      </w:pPr>
      <w:rPr>
        <w:rFonts w:hint="default"/>
      </w:rPr>
    </w:lvl>
    <w:lvl w:ilvl="1">
      <w:start w:val="1"/>
      <w:numFmt w:val="decimal"/>
      <w:pStyle w:val="Kop2"/>
      <w:lvlText w:val="%1.%2."/>
      <w:lvlJc w:val="left"/>
      <w:pPr>
        <w:ind w:left="720" w:hanging="360"/>
      </w:pPr>
      <w:rPr>
        <w:rFonts w:hint="default"/>
      </w:rPr>
    </w:lvl>
    <w:lvl w:ilvl="2">
      <w:start w:val="1"/>
      <w:numFmt w:val="decimal"/>
      <w:pStyle w:val="Kop3"/>
      <w:lvlText w:val="%1.%2.%3."/>
      <w:lvlJc w:val="left"/>
      <w:pPr>
        <w:ind w:left="1080" w:hanging="360"/>
      </w:pPr>
      <w:rPr>
        <w:rFonts w:hint="default"/>
      </w:rPr>
    </w:lvl>
    <w:lvl w:ilvl="3">
      <w:start w:val="1"/>
      <w:numFmt w:val="decimal"/>
      <w:pStyle w:val="Kop4"/>
      <w:lvlText w:val="%1.%2.%3.%4."/>
      <w:lvlJc w:val="left"/>
      <w:pPr>
        <w:ind w:left="1440" w:hanging="360"/>
      </w:pPr>
      <w:rPr>
        <w:rFonts w:hint="default"/>
      </w:rPr>
    </w:lvl>
    <w:lvl w:ilvl="4">
      <w:start w:val="1"/>
      <w:numFmt w:val="lowerLetter"/>
      <w:pStyle w:val="Kop5"/>
      <w:lvlText w:val="(%5)"/>
      <w:lvlJc w:val="left"/>
      <w:pPr>
        <w:ind w:left="1800" w:hanging="360"/>
      </w:pPr>
      <w:rPr>
        <w:rFonts w:hint="default"/>
      </w:rPr>
    </w:lvl>
    <w:lvl w:ilvl="5">
      <w:start w:val="1"/>
      <w:numFmt w:val="lowerRoman"/>
      <w:pStyle w:val="Kop6"/>
      <w:lvlText w:val="(%6)"/>
      <w:lvlJc w:val="left"/>
      <w:pPr>
        <w:ind w:left="2160" w:hanging="360"/>
      </w:pPr>
      <w:rPr>
        <w:rFonts w:hint="default"/>
      </w:rPr>
    </w:lvl>
    <w:lvl w:ilvl="6">
      <w:start w:val="1"/>
      <w:numFmt w:val="lowerLetter"/>
      <w:pStyle w:val="Kop7"/>
      <w:lvlText w:val="%7."/>
      <w:lvlJc w:val="left"/>
      <w:pPr>
        <w:ind w:left="2520" w:hanging="360"/>
      </w:pPr>
      <w:rPr>
        <w:rFonts w:hint="default"/>
      </w:rPr>
    </w:lvl>
    <w:lvl w:ilvl="7">
      <w:start w:val="1"/>
      <w:numFmt w:val="lowerRoman"/>
      <w:pStyle w:val="Kop8"/>
      <w:lvlText w:val="%8."/>
      <w:lvlJc w:val="left"/>
      <w:pPr>
        <w:ind w:left="2880" w:hanging="360"/>
      </w:pPr>
      <w:rPr>
        <w:rFonts w:hint="default"/>
      </w:rPr>
    </w:lvl>
    <w:lvl w:ilvl="8">
      <w:start w:val="1"/>
      <w:numFmt w:val="lowerLetter"/>
      <w:pStyle w:val="Kop9"/>
      <w:lvlText w:val="%9."/>
      <w:lvlJc w:val="left"/>
      <w:pPr>
        <w:ind w:left="3240" w:hanging="360"/>
      </w:pPr>
      <w:rPr>
        <w:rFonts w:hint="default"/>
      </w:rPr>
    </w:lvl>
  </w:abstractNum>
  <w:num w:numId="1">
    <w:abstractNumId w:val="0"/>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6"/>
  <w:proofState w:spelling="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2885"/>
    <w:rsid w:val="00114126"/>
    <w:rsid w:val="001248D9"/>
    <w:rsid w:val="001C0696"/>
    <w:rsid w:val="002132C2"/>
    <w:rsid w:val="00280F96"/>
    <w:rsid w:val="002D4A77"/>
    <w:rsid w:val="004D4B5C"/>
    <w:rsid w:val="0054368E"/>
    <w:rsid w:val="0058252B"/>
    <w:rsid w:val="005A64FC"/>
    <w:rsid w:val="00641837"/>
    <w:rsid w:val="00644BBB"/>
    <w:rsid w:val="00653562"/>
    <w:rsid w:val="006933B7"/>
    <w:rsid w:val="006F0425"/>
    <w:rsid w:val="008121EC"/>
    <w:rsid w:val="008B1C55"/>
    <w:rsid w:val="008D771B"/>
    <w:rsid w:val="00905C93"/>
    <w:rsid w:val="00C26D4C"/>
    <w:rsid w:val="00C406BC"/>
    <w:rsid w:val="00C6524B"/>
    <w:rsid w:val="00C96986"/>
    <w:rsid w:val="00CB4F05"/>
    <w:rsid w:val="00CD2885"/>
    <w:rsid w:val="00D12E1B"/>
    <w:rsid w:val="00D37FC5"/>
    <w:rsid w:val="00E84797"/>
    <w:rsid w:val="00F80D51"/>
    <w:rsid w:val="00FA7553"/>
    <w:rsid w:val="00FF7952"/>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944EE67"/>
  <w15:chartTrackingRefBased/>
  <w15:docId w15:val="{45277751-047D-4B3A-88CC-C65C1D2990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FA7553"/>
    <w:pPr>
      <w:spacing w:after="40"/>
    </w:pPr>
    <w:rPr>
      <w:rFonts w:ascii="Arial" w:hAnsi="Arial"/>
      <w:sz w:val="20"/>
    </w:rPr>
  </w:style>
  <w:style w:type="paragraph" w:styleId="Kop1">
    <w:name w:val="heading 1"/>
    <w:basedOn w:val="Standaard"/>
    <w:next w:val="Standaard"/>
    <w:link w:val="Kop1Char"/>
    <w:uiPriority w:val="9"/>
    <w:qFormat/>
    <w:rsid w:val="00280F96"/>
    <w:pPr>
      <w:keepNext/>
      <w:keepLines/>
      <w:numPr>
        <w:numId w:val="2"/>
      </w:numPr>
      <w:spacing w:before="240" w:after="0"/>
      <w:outlineLvl w:val="0"/>
    </w:pPr>
    <w:rPr>
      <w:rFonts w:eastAsiaTheme="majorEastAsia" w:cstheme="majorBidi"/>
      <w:color w:val="0A62AF"/>
      <w:sz w:val="32"/>
      <w:szCs w:val="32"/>
    </w:rPr>
  </w:style>
  <w:style w:type="paragraph" w:styleId="Kop2">
    <w:name w:val="heading 2"/>
    <w:basedOn w:val="Standaard"/>
    <w:next w:val="Standaard"/>
    <w:link w:val="Kop2Char"/>
    <w:uiPriority w:val="9"/>
    <w:unhideWhenUsed/>
    <w:qFormat/>
    <w:rsid w:val="00280F96"/>
    <w:pPr>
      <w:keepNext/>
      <w:keepLines/>
      <w:numPr>
        <w:ilvl w:val="1"/>
        <w:numId w:val="2"/>
      </w:numPr>
      <w:spacing w:before="40" w:after="0"/>
      <w:ind w:left="0" w:firstLine="0"/>
      <w:outlineLvl w:val="1"/>
    </w:pPr>
    <w:rPr>
      <w:rFonts w:eastAsiaTheme="majorEastAsia" w:cstheme="majorBidi"/>
      <w:color w:val="0A62AF"/>
      <w:sz w:val="26"/>
      <w:szCs w:val="26"/>
    </w:rPr>
  </w:style>
  <w:style w:type="paragraph" w:styleId="Kop3">
    <w:name w:val="heading 3"/>
    <w:basedOn w:val="Standaard"/>
    <w:next w:val="Standaard"/>
    <w:link w:val="Kop3Char"/>
    <w:uiPriority w:val="9"/>
    <w:unhideWhenUsed/>
    <w:qFormat/>
    <w:rsid w:val="00280F96"/>
    <w:pPr>
      <w:keepNext/>
      <w:keepLines/>
      <w:numPr>
        <w:ilvl w:val="2"/>
        <w:numId w:val="2"/>
      </w:numPr>
      <w:spacing w:before="40" w:after="0"/>
      <w:ind w:left="0" w:firstLine="0"/>
      <w:outlineLvl w:val="2"/>
    </w:pPr>
    <w:rPr>
      <w:rFonts w:eastAsiaTheme="majorEastAsia" w:cstheme="majorBidi"/>
      <w:color w:val="0A62AF"/>
      <w:sz w:val="24"/>
      <w:szCs w:val="24"/>
    </w:rPr>
  </w:style>
  <w:style w:type="paragraph" w:styleId="Kop4">
    <w:name w:val="heading 4"/>
    <w:basedOn w:val="Standaard"/>
    <w:next w:val="Standaard"/>
    <w:link w:val="Kop4Char"/>
    <w:uiPriority w:val="9"/>
    <w:unhideWhenUsed/>
    <w:qFormat/>
    <w:rsid w:val="00280F96"/>
    <w:pPr>
      <w:keepNext/>
      <w:keepLines/>
      <w:numPr>
        <w:ilvl w:val="3"/>
        <w:numId w:val="2"/>
      </w:numPr>
      <w:spacing w:before="40" w:after="0"/>
      <w:ind w:left="0" w:firstLine="0"/>
      <w:outlineLvl w:val="3"/>
    </w:pPr>
    <w:rPr>
      <w:rFonts w:eastAsiaTheme="majorEastAsia" w:cstheme="majorBidi"/>
      <w:i/>
      <w:iCs/>
      <w:color w:val="0A62AF"/>
    </w:rPr>
  </w:style>
  <w:style w:type="paragraph" w:styleId="Kop5">
    <w:name w:val="heading 5"/>
    <w:basedOn w:val="Standaard"/>
    <w:next w:val="Standaard"/>
    <w:link w:val="Kop5Char"/>
    <w:uiPriority w:val="9"/>
    <w:unhideWhenUsed/>
    <w:qFormat/>
    <w:rsid w:val="00280F96"/>
    <w:pPr>
      <w:keepNext/>
      <w:keepLines/>
      <w:numPr>
        <w:ilvl w:val="4"/>
        <w:numId w:val="2"/>
      </w:numPr>
      <w:spacing w:before="40" w:after="0"/>
      <w:outlineLvl w:val="4"/>
    </w:pPr>
    <w:rPr>
      <w:rFonts w:eastAsiaTheme="majorEastAsia" w:cstheme="majorBidi"/>
    </w:rPr>
  </w:style>
  <w:style w:type="paragraph" w:styleId="Kop6">
    <w:name w:val="heading 6"/>
    <w:basedOn w:val="Standaard"/>
    <w:next w:val="Standaard"/>
    <w:link w:val="Kop6Char"/>
    <w:uiPriority w:val="9"/>
    <w:unhideWhenUsed/>
    <w:qFormat/>
    <w:rsid w:val="00280F96"/>
    <w:pPr>
      <w:keepNext/>
      <w:keepLines/>
      <w:numPr>
        <w:ilvl w:val="5"/>
        <w:numId w:val="2"/>
      </w:numPr>
      <w:spacing w:before="40" w:after="0"/>
      <w:outlineLvl w:val="5"/>
    </w:pPr>
    <w:rPr>
      <w:rFonts w:eastAsiaTheme="majorEastAsia" w:cstheme="majorBidi"/>
    </w:rPr>
  </w:style>
  <w:style w:type="paragraph" w:styleId="Kop7">
    <w:name w:val="heading 7"/>
    <w:basedOn w:val="Standaard"/>
    <w:next w:val="Standaard"/>
    <w:link w:val="Kop7Char"/>
    <w:uiPriority w:val="9"/>
    <w:unhideWhenUsed/>
    <w:qFormat/>
    <w:rsid w:val="006933B7"/>
    <w:pPr>
      <w:keepNext/>
      <w:keepLines/>
      <w:numPr>
        <w:ilvl w:val="6"/>
        <w:numId w:val="2"/>
      </w:numPr>
      <w:spacing w:before="40" w:after="0"/>
      <w:outlineLvl w:val="6"/>
    </w:pPr>
    <w:rPr>
      <w:rFonts w:eastAsiaTheme="majorEastAsia" w:cstheme="majorBidi"/>
      <w:i/>
      <w:iCs/>
      <w:color w:val="1F4D78" w:themeColor="accent1" w:themeShade="7F"/>
    </w:rPr>
  </w:style>
  <w:style w:type="paragraph" w:styleId="Kop8">
    <w:name w:val="heading 8"/>
    <w:basedOn w:val="Standaard"/>
    <w:next w:val="Standaard"/>
    <w:link w:val="Kop8Char"/>
    <w:uiPriority w:val="9"/>
    <w:unhideWhenUsed/>
    <w:qFormat/>
    <w:rsid w:val="006933B7"/>
    <w:pPr>
      <w:keepNext/>
      <w:keepLines/>
      <w:numPr>
        <w:ilvl w:val="7"/>
        <w:numId w:val="2"/>
      </w:numPr>
      <w:spacing w:before="40" w:after="0"/>
      <w:outlineLvl w:val="7"/>
    </w:pPr>
    <w:rPr>
      <w:rFonts w:eastAsiaTheme="majorEastAsia" w:cstheme="majorBidi"/>
      <w:color w:val="272727" w:themeColor="text1" w:themeTint="D8"/>
      <w:sz w:val="21"/>
      <w:szCs w:val="21"/>
    </w:rPr>
  </w:style>
  <w:style w:type="paragraph" w:styleId="Kop9">
    <w:name w:val="heading 9"/>
    <w:basedOn w:val="Standaard"/>
    <w:next w:val="Standaard"/>
    <w:link w:val="Kop9Char"/>
    <w:uiPriority w:val="9"/>
    <w:unhideWhenUsed/>
    <w:qFormat/>
    <w:rsid w:val="006933B7"/>
    <w:pPr>
      <w:keepNext/>
      <w:keepLines/>
      <w:numPr>
        <w:ilvl w:val="8"/>
        <w:numId w:val="2"/>
      </w:numPr>
      <w:spacing w:before="40" w:after="0"/>
      <w:outlineLvl w:val="8"/>
    </w:pPr>
    <w:rPr>
      <w:rFonts w:eastAsiaTheme="majorEastAsia"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39"/>
    <w:rsid w:val="005A64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tekst">
    <w:name w:val="header"/>
    <w:basedOn w:val="Standaard"/>
    <w:link w:val="KoptekstChar"/>
    <w:uiPriority w:val="99"/>
    <w:unhideWhenUsed/>
    <w:rsid w:val="005A64FC"/>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5A64FC"/>
    <w:rPr>
      <w:rFonts w:ascii="Arial" w:hAnsi="Arial"/>
      <w:sz w:val="20"/>
    </w:rPr>
  </w:style>
  <w:style w:type="paragraph" w:styleId="Voettekst">
    <w:name w:val="footer"/>
    <w:basedOn w:val="Standaard"/>
    <w:link w:val="VoettekstChar"/>
    <w:uiPriority w:val="99"/>
    <w:unhideWhenUsed/>
    <w:rsid w:val="005A64FC"/>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5A64FC"/>
    <w:rPr>
      <w:rFonts w:ascii="Arial" w:hAnsi="Arial"/>
      <w:sz w:val="20"/>
    </w:rPr>
  </w:style>
  <w:style w:type="character" w:styleId="Subtieleverwijzing">
    <w:name w:val="Subtle Reference"/>
    <w:basedOn w:val="Standaardalinea-lettertype"/>
    <w:uiPriority w:val="31"/>
    <w:qFormat/>
    <w:rsid w:val="006F0425"/>
    <w:rPr>
      <w:smallCaps/>
      <w:color w:val="5A5A5A" w:themeColor="text1" w:themeTint="A5"/>
    </w:rPr>
  </w:style>
  <w:style w:type="character" w:customStyle="1" w:styleId="Kop1Char">
    <w:name w:val="Kop 1 Char"/>
    <w:basedOn w:val="Standaardalinea-lettertype"/>
    <w:link w:val="Kop1"/>
    <w:uiPriority w:val="9"/>
    <w:rsid w:val="00280F96"/>
    <w:rPr>
      <w:rFonts w:ascii="Arial" w:eastAsiaTheme="majorEastAsia" w:hAnsi="Arial" w:cstheme="majorBidi"/>
      <w:color w:val="0A62AF"/>
      <w:sz w:val="32"/>
      <w:szCs w:val="32"/>
    </w:rPr>
  </w:style>
  <w:style w:type="character" w:customStyle="1" w:styleId="Kop2Char">
    <w:name w:val="Kop 2 Char"/>
    <w:basedOn w:val="Standaardalinea-lettertype"/>
    <w:link w:val="Kop2"/>
    <w:uiPriority w:val="9"/>
    <w:rsid w:val="00280F96"/>
    <w:rPr>
      <w:rFonts w:ascii="Arial" w:eastAsiaTheme="majorEastAsia" w:hAnsi="Arial" w:cstheme="majorBidi"/>
      <w:color w:val="0A62AF"/>
      <w:sz w:val="26"/>
      <w:szCs w:val="26"/>
    </w:rPr>
  </w:style>
  <w:style w:type="paragraph" w:styleId="Titel">
    <w:name w:val="Title"/>
    <w:basedOn w:val="Standaard"/>
    <w:next w:val="Standaard"/>
    <w:link w:val="TitelChar"/>
    <w:uiPriority w:val="10"/>
    <w:qFormat/>
    <w:rsid w:val="006933B7"/>
    <w:pPr>
      <w:spacing w:after="0" w:line="240" w:lineRule="auto"/>
      <w:contextualSpacing/>
    </w:pPr>
    <w:rPr>
      <w:rFonts w:eastAsiaTheme="majorEastAsia" w:cstheme="majorBidi"/>
      <w:spacing w:val="-10"/>
      <w:kern w:val="28"/>
      <w:sz w:val="56"/>
      <w:szCs w:val="56"/>
    </w:rPr>
  </w:style>
  <w:style w:type="character" w:customStyle="1" w:styleId="TitelChar">
    <w:name w:val="Titel Char"/>
    <w:basedOn w:val="Standaardalinea-lettertype"/>
    <w:link w:val="Titel"/>
    <w:uiPriority w:val="10"/>
    <w:rsid w:val="006933B7"/>
    <w:rPr>
      <w:rFonts w:ascii="Arial" w:eastAsiaTheme="majorEastAsia" w:hAnsi="Arial" w:cstheme="majorBidi"/>
      <w:spacing w:val="-10"/>
      <w:kern w:val="28"/>
      <w:sz w:val="56"/>
      <w:szCs w:val="56"/>
    </w:rPr>
  </w:style>
  <w:style w:type="paragraph" w:styleId="Ondertitel">
    <w:name w:val="Subtitle"/>
    <w:basedOn w:val="Standaard"/>
    <w:next w:val="Standaard"/>
    <w:link w:val="OndertitelChar"/>
    <w:uiPriority w:val="11"/>
    <w:qFormat/>
    <w:rsid w:val="006933B7"/>
    <w:pPr>
      <w:numPr>
        <w:ilvl w:val="1"/>
      </w:numPr>
      <w:spacing w:after="160"/>
    </w:pPr>
    <w:rPr>
      <w:rFonts w:eastAsiaTheme="minorEastAsia"/>
      <w:color w:val="5A5A5A" w:themeColor="text1" w:themeTint="A5"/>
      <w:spacing w:val="15"/>
      <w:sz w:val="22"/>
    </w:rPr>
  </w:style>
  <w:style w:type="character" w:customStyle="1" w:styleId="OndertitelChar">
    <w:name w:val="Ondertitel Char"/>
    <w:basedOn w:val="Standaardalinea-lettertype"/>
    <w:link w:val="Ondertitel"/>
    <w:uiPriority w:val="11"/>
    <w:rsid w:val="006933B7"/>
    <w:rPr>
      <w:rFonts w:ascii="Arial" w:eastAsiaTheme="minorEastAsia" w:hAnsi="Arial"/>
      <w:color w:val="5A5A5A" w:themeColor="text1" w:themeTint="A5"/>
      <w:spacing w:val="15"/>
    </w:rPr>
  </w:style>
  <w:style w:type="paragraph" w:styleId="Lijstalinea">
    <w:name w:val="List Paragraph"/>
    <w:basedOn w:val="Standaard"/>
    <w:uiPriority w:val="34"/>
    <w:qFormat/>
    <w:rsid w:val="006933B7"/>
    <w:pPr>
      <w:ind w:left="720"/>
      <w:contextualSpacing/>
    </w:pPr>
  </w:style>
  <w:style w:type="character" w:styleId="Titelvanboek">
    <w:name w:val="Book Title"/>
    <w:basedOn w:val="Standaardalinea-lettertype"/>
    <w:uiPriority w:val="33"/>
    <w:qFormat/>
    <w:rsid w:val="006933B7"/>
    <w:rPr>
      <w:b/>
      <w:bCs/>
      <w:i/>
      <w:iCs/>
      <w:spacing w:val="5"/>
    </w:rPr>
  </w:style>
  <w:style w:type="character" w:styleId="Intensieveverwijzing">
    <w:name w:val="Intense Reference"/>
    <w:basedOn w:val="Standaardalinea-lettertype"/>
    <w:uiPriority w:val="32"/>
    <w:qFormat/>
    <w:rsid w:val="006933B7"/>
    <w:rPr>
      <w:b/>
      <w:bCs/>
      <w:smallCaps/>
      <w:color w:val="5B9BD5" w:themeColor="accent1"/>
      <w:spacing w:val="5"/>
    </w:rPr>
  </w:style>
  <w:style w:type="paragraph" w:styleId="Duidelijkcitaat">
    <w:name w:val="Intense Quote"/>
    <w:basedOn w:val="Standaard"/>
    <w:next w:val="Standaard"/>
    <w:link w:val="DuidelijkcitaatChar"/>
    <w:uiPriority w:val="30"/>
    <w:qFormat/>
    <w:rsid w:val="006933B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DuidelijkcitaatChar">
    <w:name w:val="Duidelijk citaat Char"/>
    <w:basedOn w:val="Standaardalinea-lettertype"/>
    <w:link w:val="Duidelijkcitaat"/>
    <w:uiPriority w:val="30"/>
    <w:rsid w:val="006933B7"/>
    <w:rPr>
      <w:rFonts w:ascii="Arial" w:hAnsi="Arial"/>
      <w:i/>
      <w:iCs/>
      <w:color w:val="5B9BD5" w:themeColor="accent1"/>
      <w:sz w:val="20"/>
    </w:rPr>
  </w:style>
  <w:style w:type="paragraph" w:styleId="Citaat">
    <w:name w:val="Quote"/>
    <w:basedOn w:val="Standaard"/>
    <w:next w:val="Standaard"/>
    <w:link w:val="CitaatChar"/>
    <w:uiPriority w:val="29"/>
    <w:qFormat/>
    <w:rsid w:val="006933B7"/>
    <w:pPr>
      <w:spacing w:before="200" w:after="160"/>
      <w:ind w:left="864" w:right="864"/>
      <w:jc w:val="center"/>
    </w:pPr>
    <w:rPr>
      <w:i/>
      <w:iCs/>
      <w:color w:val="404040" w:themeColor="text1" w:themeTint="BF"/>
    </w:rPr>
  </w:style>
  <w:style w:type="character" w:customStyle="1" w:styleId="CitaatChar">
    <w:name w:val="Citaat Char"/>
    <w:basedOn w:val="Standaardalinea-lettertype"/>
    <w:link w:val="Citaat"/>
    <w:uiPriority w:val="29"/>
    <w:rsid w:val="006933B7"/>
    <w:rPr>
      <w:rFonts w:ascii="Arial" w:hAnsi="Arial"/>
      <w:i/>
      <w:iCs/>
      <w:color w:val="404040" w:themeColor="text1" w:themeTint="BF"/>
      <w:sz w:val="20"/>
    </w:rPr>
  </w:style>
  <w:style w:type="character" w:styleId="Zwaar">
    <w:name w:val="Strong"/>
    <w:basedOn w:val="Standaardalinea-lettertype"/>
    <w:uiPriority w:val="22"/>
    <w:qFormat/>
    <w:rsid w:val="006933B7"/>
    <w:rPr>
      <w:b/>
      <w:bCs/>
    </w:rPr>
  </w:style>
  <w:style w:type="character" w:styleId="Intensievebenadrukking">
    <w:name w:val="Intense Emphasis"/>
    <w:basedOn w:val="Standaardalinea-lettertype"/>
    <w:uiPriority w:val="21"/>
    <w:qFormat/>
    <w:rsid w:val="006933B7"/>
    <w:rPr>
      <w:i/>
      <w:iCs/>
      <w:color w:val="5B9BD5" w:themeColor="accent1"/>
    </w:rPr>
  </w:style>
  <w:style w:type="character" w:styleId="Nadruk">
    <w:name w:val="Emphasis"/>
    <w:basedOn w:val="Standaardalinea-lettertype"/>
    <w:uiPriority w:val="20"/>
    <w:qFormat/>
    <w:rsid w:val="006933B7"/>
    <w:rPr>
      <w:i/>
      <w:iCs/>
    </w:rPr>
  </w:style>
  <w:style w:type="character" w:styleId="Subtielebenadrukking">
    <w:name w:val="Subtle Emphasis"/>
    <w:basedOn w:val="Standaardalinea-lettertype"/>
    <w:uiPriority w:val="19"/>
    <w:qFormat/>
    <w:rsid w:val="006933B7"/>
    <w:rPr>
      <w:i/>
      <w:iCs/>
      <w:color w:val="404040" w:themeColor="text1" w:themeTint="BF"/>
    </w:rPr>
  </w:style>
  <w:style w:type="paragraph" w:styleId="Geenafstand">
    <w:name w:val="No Spacing"/>
    <w:uiPriority w:val="1"/>
    <w:qFormat/>
    <w:rsid w:val="006933B7"/>
    <w:pPr>
      <w:spacing w:after="0" w:line="240" w:lineRule="auto"/>
    </w:pPr>
    <w:rPr>
      <w:rFonts w:ascii="Arial" w:hAnsi="Arial"/>
      <w:sz w:val="20"/>
    </w:rPr>
  </w:style>
  <w:style w:type="character" w:customStyle="1" w:styleId="Kop3Char">
    <w:name w:val="Kop 3 Char"/>
    <w:basedOn w:val="Standaardalinea-lettertype"/>
    <w:link w:val="Kop3"/>
    <w:uiPriority w:val="9"/>
    <w:rsid w:val="00280F96"/>
    <w:rPr>
      <w:rFonts w:ascii="Arial" w:eastAsiaTheme="majorEastAsia" w:hAnsi="Arial" w:cstheme="majorBidi"/>
      <w:color w:val="0A62AF"/>
      <w:sz w:val="24"/>
      <w:szCs w:val="24"/>
    </w:rPr>
  </w:style>
  <w:style w:type="character" w:customStyle="1" w:styleId="Kop4Char">
    <w:name w:val="Kop 4 Char"/>
    <w:basedOn w:val="Standaardalinea-lettertype"/>
    <w:link w:val="Kop4"/>
    <w:uiPriority w:val="9"/>
    <w:rsid w:val="00280F96"/>
    <w:rPr>
      <w:rFonts w:ascii="Arial" w:eastAsiaTheme="majorEastAsia" w:hAnsi="Arial" w:cstheme="majorBidi"/>
      <w:i/>
      <w:iCs/>
      <w:color w:val="0A62AF"/>
      <w:sz w:val="20"/>
    </w:rPr>
  </w:style>
  <w:style w:type="character" w:customStyle="1" w:styleId="Kop5Char">
    <w:name w:val="Kop 5 Char"/>
    <w:basedOn w:val="Standaardalinea-lettertype"/>
    <w:link w:val="Kop5"/>
    <w:uiPriority w:val="9"/>
    <w:rsid w:val="00280F96"/>
    <w:rPr>
      <w:rFonts w:ascii="Arial" w:eastAsiaTheme="majorEastAsia" w:hAnsi="Arial" w:cstheme="majorBidi"/>
      <w:sz w:val="20"/>
    </w:rPr>
  </w:style>
  <w:style w:type="character" w:customStyle="1" w:styleId="Kop6Char">
    <w:name w:val="Kop 6 Char"/>
    <w:basedOn w:val="Standaardalinea-lettertype"/>
    <w:link w:val="Kop6"/>
    <w:uiPriority w:val="9"/>
    <w:rsid w:val="00280F96"/>
    <w:rPr>
      <w:rFonts w:ascii="Arial" w:eastAsiaTheme="majorEastAsia" w:hAnsi="Arial" w:cstheme="majorBidi"/>
      <w:sz w:val="20"/>
    </w:rPr>
  </w:style>
  <w:style w:type="character" w:customStyle="1" w:styleId="Kop7Char">
    <w:name w:val="Kop 7 Char"/>
    <w:basedOn w:val="Standaardalinea-lettertype"/>
    <w:link w:val="Kop7"/>
    <w:uiPriority w:val="9"/>
    <w:rsid w:val="006933B7"/>
    <w:rPr>
      <w:rFonts w:ascii="Arial" w:eastAsiaTheme="majorEastAsia" w:hAnsi="Arial" w:cstheme="majorBidi"/>
      <w:i/>
      <w:iCs/>
      <w:color w:val="1F4D78" w:themeColor="accent1" w:themeShade="7F"/>
      <w:sz w:val="20"/>
    </w:rPr>
  </w:style>
  <w:style w:type="character" w:customStyle="1" w:styleId="Kop8Char">
    <w:name w:val="Kop 8 Char"/>
    <w:basedOn w:val="Standaardalinea-lettertype"/>
    <w:link w:val="Kop8"/>
    <w:uiPriority w:val="9"/>
    <w:rsid w:val="006933B7"/>
    <w:rPr>
      <w:rFonts w:ascii="Arial" w:eastAsiaTheme="majorEastAsia" w:hAnsi="Arial" w:cstheme="majorBidi"/>
      <w:color w:val="272727" w:themeColor="text1" w:themeTint="D8"/>
      <w:sz w:val="21"/>
      <w:szCs w:val="21"/>
    </w:rPr>
  </w:style>
  <w:style w:type="character" w:customStyle="1" w:styleId="Kop9Char">
    <w:name w:val="Kop 9 Char"/>
    <w:basedOn w:val="Standaardalinea-lettertype"/>
    <w:link w:val="Kop9"/>
    <w:uiPriority w:val="9"/>
    <w:rsid w:val="006933B7"/>
    <w:rPr>
      <w:rFonts w:ascii="Arial" w:eastAsiaTheme="majorEastAsia" w:hAnsi="Arial"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customXml" Target="../customXml/item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135B2A4F8942243B13F9978CD60BD8C" ma:contentTypeVersion="8" ma:contentTypeDescription="Een nieuw document maken." ma:contentTypeScope="" ma:versionID="f15d7284dd0e1b6734a767e66057e087">
  <xsd:schema xmlns:xsd="http://www.w3.org/2001/XMLSchema" xmlns:xs="http://www.w3.org/2001/XMLSchema" xmlns:p="http://schemas.microsoft.com/office/2006/metadata/properties" xmlns:ns2="75d30bed-c97f-4e50-9825-6178cd6bc275" xmlns:ns3="7ac27d10-21fa-4a19-9188-2c526e85ad8c" targetNamespace="http://schemas.microsoft.com/office/2006/metadata/properties" ma:root="true" ma:fieldsID="eef6ac9cdd0b2bc1bd0dacb12385d511" ns2:_="" ns3:_="">
    <xsd:import namespace="75d30bed-c97f-4e50-9825-6178cd6bc275"/>
    <xsd:import namespace="7ac27d10-21fa-4a19-9188-2c526e85ad8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d30bed-c97f-4e50-9825-6178cd6bc2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ac27d10-21fa-4a19-9188-2c526e85ad8c" elementFormDefault="qualified">
    <xsd:import namespace="http://schemas.microsoft.com/office/2006/documentManagement/types"/>
    <xsd:import namespace="http://schemas.microsoft.com/office/infopath/2007/PartnerControls"/>
    <xsd:element name="SharedWithUsers" ma:index="14"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7ac27d10-21fa-4a19-9188-2c526e85ad8c">
      <UserInfo>
        <DisplayName/>
        <AccountId xsi:nil="true"/>
        <AccountType/>
      </UserInfo>
    </SharedWithUsers>
  </documentManagement>
</p:properties>
</file>

<file path=customXml/itemProps1.xml><?xml version="1.0" encoding="utf-8"?>
<ds:datastoreItem xmlns:ds="http://schemas.openxmlformats.org/officeDocument/2006/customXml" ds:itemID="{647A1C04-A121-4E1F-AFE4-8D7C5FA8C263}">
  <ds:schemaRefs>
    <ds:schemaRef ds:uri="http://schemas.openxmlformats.org/officeDocument/2006/bibliography"/>
  </ds:schemaRefs>
</ds:datastoreItem>
</file>

<file path=customXml/itemProps2.xml><?xml version="1.0" encoding="utf-8"?>
<ds:datastoreItem xmlns:ds="http://schemas.openxmlformats.org/officeDocument/2006/customXml" ds:itemID="{89E427C3-CEC9-47EC-94A8-E97003DE9AC9}"/>
</file>

<file path=customXml/itemProps3.xml><?xml version="1.0" encoding="utf-8"?>
<ds:datastoreItem xmlns:ds="http://schemas.openxmlformats.org/officeDocument/2006/customXml" ds:itemID="{3F3CE71E-9ECC-4E42-83D0-72397DB1F5A4}"/>
</file>

<file path=customXml/itemProps4.xml><?xml version="1.0" encoding="utf-8"?>
<ds:datastoreItem xmlns:ds="http://schemas.openxmlformats.org/officeDocument/2006/customXml" ds:itemID="{C646CC03-6F20-41C5-B5E5-B008351A9E51}"/>
</file>

<file path=docProps/app.xml><?xml version="1.0" encoding="utf-8"?>
<Properties xmlns="http://schemas.openxmlformats.org/officeDocument/2006/extended-properties" xmlns:vt="http://schemas.openxmlformats.org/officeDocument/2006/docPropsVTypes">
  <Template>Normal</Template>
  <TotalTime>5</TotalTime>
  <Pages>1</Pages>
  <Words>249</Words>
  <Characters>1372</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
    </vt:vector>
  </TitlesOfParts>
  <Company>Albeda College</Company>
  <LinksUpToDate>false</LinksUpToDate>
  <CharactersWithSpaces>1618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Helga Bischop</dc:creator>
  <cp:keywords/>
  <dc:description/>
  <cp:lastModifiedBy>Helga Bischop</cp:lastModifiedBy>
  <cp:revision>10</cp:revision>
  <dcterms:created xsi:type="dcterms:W3CDTF">2021-09-01T15:56:00Z</dcterms:created>
  <dcterms:modified xsi:type="dcterms:W3CDTF">2021-09-20T16:36:00Z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0x0101007135B2A4F8942243B13F9978CD60BD8C</vt:lpwstr>
  </property>
  <property fmtid="{D5CDD505-2E9C-101B-9397-08002B2CF9AE}" pid="3" name="Order">
    <vt:r8>15253000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TriggerFlowInfo">
    <vt:lpwstr/>
  </property>
  <property fmtid="{D5CDD505-2E9C-101B-9397-08002B2CF9AE}" pid="8" name="_SourceUrl">
    <vt:lpwstr/>
  </property>
  <property fmtid="{D5CDD505-2E9C-101B-9397-08002B2CF9AE}" pid="9" name="_SharedFileIndex">
    <vt:lpwstr/>
  </property>
  <property fmtid="{D5CDD505-2E9C-101B-9397-08002B2CF9AE}" pid="10" name="ComplianceAssetId">
    <vt:lpwstr/>
  </property>
  <property fmtid="{D5CDD505-2E9C-101B-9397-08002B2CF9AE}" pid="11" name="TemplateUrl">
    <vt:lpwstr/>
  </property>
</Properties>
</file>